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70" w:rsidRPr="001F7170" w:rsidRDefault="001F7170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BR"/>
        </w:rPr>
      </w:pPr>
      <w:r w:rsidRPr="001F7170">
        <w:rPr>
          <w:rFonts w:ascii="Calibri" w:hAnsi="Calibri" w:cs="Calibri"/>
          <w:caps/>
          <w:spacing w:val="-2"/>
          <w:sz w:val="28"/>
          <w:lang w:val="pt-BR"/>
        </w:rPr>
        <w:t xml:space="preserve">Primeiro Conselheiro e Chefe de Delegação Adjunto, </w:t>
      </w:r>
    </w:p>
    <w:p w:rsidR="001F7170" w:rsidRPr="001F7170" w:rsidRDefault="001F7170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BR"/>
        </w:rPr>
      </w:pPr>
    </w:p>
    <w:p w:rsidR="00DE7F91" w:rsidRPr="001F7170" w:rsidRDefault="001F7170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BR"/>
        </w:rPr>
      </w:pPr>
      <w:r w:rsidRPr="001F7170">
        <w:rPr>
          <w:rFonts w:ascii="Calibri" w:hAnsi="Calibri" w:cs="Calibri"/>
          <w:caps/>
          <w:spacing w:val="-2"/>
          <w:sz w:val="28"/>
          <w:lang w:val="pt-BR"/>
        </w:rPr>
        <w:t>Ulrich Weins</w:t>
      </w:r>
    </w:p>
    <w:p w:rsidR="00DE7F91" w:rsidRPr="001F7170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PT"/>
        </w:rPr>
      </w:pPr>
      <w:bookmarkStart w:id="0" w:name="_GoBack"/>
      <w:bookmarkEnd w:id="0"/>
    </w:p>
    <w:p w:rsidR="00DE7F91" w:rsidRPr="001F7170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PT"/>
        </w:rPr>
      </w:pPr>
      <w:r w:rsidRPr="001F7170">
        <w:rPr>
          <w:rFonts w:ascii="Calibri" w:hAnsi="Calibri" w:cs="Calibri"/>
          <w:caps/>
          <w:spacing w:val="-2"/>
          <w:sz w:val="28"/>
          <w:lang w:val="pt-PT"/>
        </w:rPr>
        <w:t xml:space="preserve">Delegação </w:t>
      </w:r>
      <w:r w:rsidR="00C56C78">
        <w:rPr>
          <w:rFonts w:ascii="Calibri" w:hAnsi="Calibri" w:cs="Calibri"/>
          <w:caps/>
          <w:spacing w:val="-2"/>
          <w:sz w:val="28"/>
          <w:lang w:val="pt-PT"/>
        </w:rPr>
        <w:t xml:space="preserve">da União Europeia </w:t>
      </w:r>
      <w:r w:rsidRPr="001F7170">
        <w:rPr>
          <w:rFonts w:ascii="Calibri" w:hAnsi="Calibri" w:cs="Calibri"/>
          <w:caps/>
          <w:spacing w:val="-2"/>
          <w:sz w:val="28"/>
          <w:lang w:val="pt-PT"/>
        </w:rPr>
        <w:t xml:space="preserve">na Republica de Cabo Verde </w:t>
      </w:r>
    </w:p>
    <w:p w:rsidR="00DE7F91" w:rsidRPr="001F7170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caps/>
          <w:spacing w:val="-2"/>
          <w:sz w:val="28"/>
          <w:lang w:val="pt-PT"/>
        </w:rPr>
      </w:pPr>
    </w:p>
    <w:p w:rsidR="00DE7F91" w:rsidRPr="00DE7F91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b/>
          <w:caps/>
          <w:spacing w:val="-2"/>
          <w:sz w:val="28"/>
          <w:lang w:val="pt-BR"/>
        </w:rPr>
      </w:pPr>
    </w:p>
    <w:p w:rsidR="00DE7F91" w:rsidRPr="00DE7F91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b/>
          <w:caps/>
          <w:spacing w:val="-2"/>
          <w:sz w:val="28"/>
          <w:lang w:val="pt-PT"/>
        </w:rPr>
      </w:pPr>
    </w:p>
    <w:p w:rsidR="00DE7F91" w:rsidRPr="00EA26FA" w:rsidRDefault="001F7170" w:rsidP="001F717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center"/>
        <w:rPr>
          <w:rFonts w:ascii="Calibri" w:hAnsi="Calibri" w:cs="Calibri"/>
          <w:b/>
          <w:caps/>
          <w:spacing w:val="-2"/>
          <w:sz w:val="28"/>
          <w:lang w:val="pt-PT"/>
        </w:rPr>
      </w:pPr>
      <w:r w:rsidRPr="001F7170">
        <w:rPr>
          <w:rFonts w:ascii="Calibri" w:hAnsi="Calibri" w:cs="Calibri"/>
          <w:b/>
          <w:bCs/>
          <w:caps/>
          <w:spacing w:val="-2"/>
          <w:sz w:val="28"/>
          <w:lang w:val="pt-PT"/>
        </w:rPr>
        <w:t>“</w:t>
      </w:r>
      <w:r w:rsidRPr="001F7170">
        <w:rPr>
          <w:rFonts w:ascii="Calibri" w:hAnsi="Calibri" w:cs="Calibri"/>
          <w:b/>
          <w:bCs/>
          <w:caps/>
          <w:spacing w:val="-2"/>
          <w:sz w:val="28"/>
          <w:lang w:val="pt-BR"/>
        </w:rPr>
        <w:t>AS ISC, O APERFEIÇOAMENTO DA GESTÃO DAS FINANÇAS PÚBLICAS E A AGENDA 2030: O PFM-RF, SEUS BENEFÍCIOS E DESAFIOS”</w:t>
      </w:r>
    </w:p>
    <w:p w:rsidR="00DE7F91" w:rsidRPr="00EA26FA" w:rsidRDefault="00DE7F91" w:rsidP="00DE7F9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="Calibri" w:hAnsi="Calibri" w:cs="Calibri"/>
          <w:b/>
          <w:caps/>
          <w:spacing w:val="-2"/>
          <w:sz w:val="28"/>
          <w:lang w:val="pt-PT"/>
        </w:rPr>
      </w:pPr>
    </w:p>
    <w:p w:rsidR="00DE7F91" w:rsidRPr="00AC2AA4" w:rsidRDefault="00DE7F91" w:rsidP="002826D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center"/>
        <w:rPr>
          <w:rFonts w:ascii="Calibri" w:hAnsi="Calibri" w:cs="Calibri"/>
          <w:b/>
          <w:caps/>
          <w:spacing w:val="-2"/>
          <w:sz w:val="28"/>
          <w:lang w:val="pt-PT"/>
        </w:rPr>
      </w:pPr>
      <w:r w:rsidRPr="00AC2AA4">
        <w:rPr>
          <w:rFonts w:ascii="Calibri" w:hAnsi="Calibri" w:cs="Calibri"/>
          <w:b/>
          <w:caps/>
          <w:spacing w:val="-2"/>
          <w:sz w:val="28"/>
          <w:lang w:val="pt-PT"/>
        </w:rPr>
        <w:t>0</w:t>
      </w:r>
      <w:r w:rsidR="001F7170">
        <w:rPr>
          <w:rFonts w:ascii="Calibri" w:hAnsi="Calibri" w:cs="Calibri"/>
          <w:b/>
          <w:caps/>
          <w:spacing w:val="-2"/>
          <w:sz w:val="28"/>
          <w:lang w:val="pt-PT"/>
        </w:rPr>
        <w:t>7</w:t>
      </w:r>
      <w:r w:rsidRPr="00AC2AA4">
        <w:rPr>
          <w:rFonts w:ascii="Calibri" w:hAnsi="Calibri" w:cs="Calibri"/>
          <w:b/>
          <w:caps/>
          <w:spacing w:val="-2"/>
          <w:sz w:val="28"/>
          <w:lang w:val="pt-PT"/>
        </w:rPr>
        <w:t>/0</w:t>
      </w:r>
      <w:r w:rsidR="001F7170">
        <w:rPr>
          <w:rFonts w:ascii="Calibri" w:hAnsi="Calibri" w:cs="Calibri"/>
          <w:b/>
          <w:caps/>
          <w:spacing w:val="-2"/>
          <w:sz w:val="28"/>
          <w:lang w:val="pt-PT"/>
        </w:rPr>
        <w:t>6</w:t>
      </w:r>
      <w:r w:rsidRPr="00AC2AA4">
        <w:rPr>
          <w:rFonts w:ascii="Calibri" w:hAnsi="Calibri" w:cs="Calibri"/>
          <w:b/>
          <w:caps/>
          <w:spacing w:val="-2"/>
          <w:sz w:val="28"/>
          <w:lang w:val="pt-PT"/>
        </w:rPr>
        <w:t>/201</w:t>
      </w:r>
      <w:r w:rsidR="001F7170">
        <w:rPr>
          <w:rFonts w:ascii="Calibri" w:hAnsi="Calibri" w:cs="Calibri"/>
          <w:b/>
          <w:caps/>
          <w:spacing w:val="-2"/>
          <w:sz w:val="28"/>
          <w:lang w:val="pt-PT"/>
        </w:rPr>
        <w:t>9</w:t>
      </w:r>
      <w:r w:rsidRPr="00AC2AA4">
        <w:rPr>
          <w:rFonts w:ascii="Calibri" w:hAnsi="Calibri" w:cs="Calibri"/>
          <w:b/>
          <w:caps/>
          <w:spacing w:val="-2"/>
          <w:sz w:val="28"/>
          <w:lang w:val="pt-PT"/>
        </w:rPr>
        <w:t xml:space="preserve"> </w:t>
      </w:r>
      <w:r w:rsidR="00354B7B">
        <w:rPr>
          <w:rFonts w:ascii="Calibri" w:hAnsi="Calibri" w:cs="Calibri"/>
          <w:b/>
          <w:caps/>
          <w:spacing w:val="-2"/>
          <w:sz w:val="28"/>
          <w:lang w:val="pt-PT"/>
        </w:rPr>
        <w:t xml:space="preserve">- </w:t>
      </w:r>
      <w:r w:rsidR="00354B7B" w:rsidRPr="00354B7B">
        <w:rPr>
          <w:rFonts w:ascii="Calibri" w:hAnsi="Calibri" w:cs="Calibri"/>
          <w:b/>
          <w:caps/>
          <w:spacing w:val="-2"/>
          <w:sz w:val="28"/>
          <w:lang w:val="pt-PT"/>
        </w:rPr>
        <w:t>11:35 – 12:00</w:t>
      </w:r>
    </w:p>
    <w:p w:rsidR="00DE7F91" w:rsidRPr="00DE7F91" w:rsidRDefault="001F7170" w:rsidP="002826D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center"/>
        <w:rPr>
          <w:rFonts w:ascii="Calibri" w:hAnsi="Calibri" w:cs="Calibri"/>
          <w:b/>
          <w:caps/>
          <w:spacing w:val="-2"/>
          <w:sz w:val="28"/>
          <w:lang w:val="pt-PT"/>
        </w:rPr>
      </w:pPr>
      <w:r w:rsidRPr="001F7170">
        <w:rPr>
          <w:rFonts w:ascii="Calibri" w:hAnsi="Calibri" w:cs="Calibri"/>
          <w:b/>
          <w:caps/>
          <w:spacing w:val="-2"/>
          <w:sz w:val="28"/>
          <w:lang w:val="pt-PT"/>
        </w:rPr>
        <w:t>Hotel Tropico</w:t>
      </w:r>
    </w:p>
    <w:p w:rsidR="00DE7F91" w:rsidRDefault="00DE7F91" w:rsidP="002826D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spacing w:after="200" w:line="276" w:lineRule="auto"/>
        <w:jc w:val="center"/>
        <w:rPr>
          <w:rFonts w:cs="Arial"/>
          <w:b/>
          <w:sz w:val="28"/>
          <w:szCs w:val="28"/>
          <w:lang w:val="pt-PT"/>
        </w:rPr>
      </w:pPr>
      <w:r>
        <w:rPr>
          <w:rFonts w:cs="Arial"/>
          <w:b/>
          <w:sz w:val="28"/>
          <w:szCs w:val="28"/>
          <w:lang w:val="pt-PT"/>
        </w:rPr>
        <w:br w:type="page"/>
      </w:r>
    </w:p>
    <w:p w:rsidR="00354B7B" w:rsidRPr="000F2FAB" w:rsidRDefault="00354B7B" w:rsidP="00354B7B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lastRenderedPageBreak/>
        <w:t>Excelentíssimo Senhor João da Cruz Silva, Presidente do Tribunal de Contas de Cabo Verde;</w:t>
      </w:r>
    </w:p>
    <w:p w:rsidR="00354B7B" w:rsidRPr="000F2FAB" w:rsidRDefault="00354B7B" w:rsidP="00354B7B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Excelentíssimo Senhor </w:t>
      </w:r>
      <w:r w:rsidR="00517851" w:rsidRPr="000F2FAB">
        <w:rPr>
          <w:rFonts w:asciiTheme="minorHAnsi" w:hAnsiTheme="minorHAnsi" w:cs="Arial"/>
          <w:sz w:val="24"/>
          <w:szCs w:val="24"/>
          <w:lang w:val="pt-BR"/>
        </w:rPr>
        <w:t>Tassilo von Droste zu Huelshoff</w:t>
      </w: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, representante da </w:t>
      </w:r>
      <w:r w:rsidR="00DF33F7" w:rsidRPr="000F2FAB">
        <w:rPr>
          <w:rFonts w:asciiTheme="minorHAnsi" w:hAnsiTheme="minorHAnsi" w:cs="Arial"/>
          <w:sz w:val="24"/>
          <w:szCs w:val="24"/>
          <w:lang w:val="pt-BR"/>
        </w:rPr>
        <w:t>Agência Alemã de Cooperação Internacional (GIZ)</w:t>
      </w:r>
      <w:r w:rsidRPr="000F2FAB">
        <w:rPr>
          <w:rFonts w:asciiTheme="minorHAnsi" w:hAnsiTheme="minorHAnsi" w:cs="Arial"/>
          <w:sz w:val="24"/>
          <w:szCs w:val="24"/>
          <w:lang w:val="pt-BR"/>
        </w:rPr>
        <w:t>;</w:t>
      </w:r>
    </w:p>
    <w:p w:rsidR="00354B7B" w:rsidRPr="000F2FAB" w:rsidRDefault="00354B7B" w:rsidP="00354B7B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Excelentíssimos Senhores </w:t>
      </w:r>
      <w:r w:rsidR="00517851" w:rsidRPr="000F2FAB">
        <w:rPr>
          <w:rFonts w:asciiTheme="minorHAnsi" w:hAnsiTheme="minorHAnsi" w:cs="Arial"/>
          <w:sz w:val="24"/>
          <w:szCs w:val="24"/>
          <w:lang w:val="pt-BR"/>
        </w:rPr>
        <w:t>P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>residentes, juízes e auditores;</w:t>
      </w:r>
    </w:p>
    <w:p w:rsidR="00354B7B" w:rsidRPr="000F2FAB" w:rsidRDefault="00354B7B" w:rsidP="00354B7B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>Caros parceiros,</w:t>
      </w:r>
    </w:p>
    <w:p w:rsidR="006A46D6" w:rsidRPr="000F2FAB" w:rsidRDefault="006A46D6" w:rsidP="00247B16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247B16" w:rsidRPr="000F2FAB" w:rsidRDefault="00247B16" w:rsidP="00247B16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Em nome da União Europeia quero começar por agradecer o </w:t>
      </w:r>
      <w:r w:rsidR="00DF33F7" w:rsidRPr="000F2FAB">
        <w:rPr>
          <w:rFonts w:asciiTheme="minorHAnsi" w:hAnsiTheme="minorHAnsi" w:cs="Arial"/>
          <w:sz w:val="24"/>
          <w:szCs w:val="24"/>
          <w:lang w:val="pt-BR"/>
        </w:rPr>
        <w:t>convite para participar neste evento</w:t>
      </w: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. </w:t>
      </w:r>
    </w:p>
    <w:p w:rsidR="00247B16" w:rsidRPr="000F2FAB" w:rsidRDefault="00247B16" w:rsidP="00247B16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6A46D6" w:rsidRPr="000F2FAB" w:rsidRDefault="00247B16" w:rsidP="00247B16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Congratulamo-nos pelo arranque da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fase 2 do Pro PALOP-TL ISC, o “Programa para a consolidação da governação Económica e Sistemas de Gestão das Finanças Públicas nos PALOP-TL”, financiado pela União Europeia com uma contribuição </w:t>
      </w:r>
      <w:r w:rsidR="007F42B6" w:rsidRPr="000F2FAB">
        <w:rPr>
          <w:rFonts w:asciiTheme="minorHAnsi" w:hAnsiTheme="minorHAnsi" w:cs="Arial"/>
          <w:sz w:val="24"/>
          <w:szCs w:val="24"/>
          <w:lang w:val="pt-PT"/>
        </w:rPr>
        <w:t>de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7F42B6" w:rsidRPr="000F2FAB">
        <w:rPr>
          <w:rFonts w:asciiTheme="minorHAnsi" w:hAnsiTheme="minorHAnsi" w:cs="Arial"/>
          <w:sz w:val="24"/>
          <w:szCs w:val="24"/>
          <w:lang w:val="pt-PT"/>
        </w:rPr>
        <w:t xml:space="preserve">cerca de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8 </w:t>
      </w:r>
      <w:r w:rsidR="007F42B6" w:rsidRPr="000F2FAB">
        <w:rPr>
          <w:rFonts w:asciiTheme="minorHAnsi" w:hAnsiTheme="minorHAnsi" w:cs="Arial"/>
          <w:sz w:val="24"/>
          <w:szCs w:val="24"/>
          <w:lang w:val="pt-PT"/>
        </w:rPr>
        <w:t>m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ilhões de Euros</w:t>
      </w:r>
      <w:r w:rsidR="006A46D6" w:rsidRPr="000F2FAB">
        <w:rPr>
          <w:rFonts w:asciiTheme="minorHAnsi" w:hAnsiTheme="minorHAnsi" w:cs="Arial"/>
          <w:sz w:val="24"/>
          <w:szCs w:val="24"/>
          <w:lang w:val="pt-PT"/>
        </w:rPr>
        <w:t xml:space="preserve">. </w:t>
      </w:r>
    </w:p>
    <w:p w:rsidR="006A46D6" w:rsidRPr="000F2FAB" w:rsidRDefault="006A46D6" w:rsidP="00247B16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9A40DF" w:rsidRPr="000F2FAB" w:rsidRDefault="006A46D6" w:rsidP="00247B16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Congratulamo-nos também pela </w:t>
      </w:r>
      <w:r w:rsidR="00247B16" w:rsidRPr="000F2FAB">
        <w:rPr>
          <w:rFonts w:asciiTheme="minorHAnsi" w:hAnsiTheme="minorHAnsi" w:cs="Arial"/>
          <w:sz w:val="24"/>
          <w:szCs w:val="24"/>
          <w:lang w:val="pt-PT"/>
        </w:rPr>
        <w:t xml:space="preserve">parceria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estratégica </w:t>
      </w:r>
      <w:r w:rsidR="00DF33F7" w:rsidRPr="000F2FAB">
        <w:rPr>
          <w:rFonts w:asciiTheme="minorHAnsi" w:hAnsiTheme="minorHAnsi" w:cs="Arial"/>
          <w:sz w:val="24"/>
          <w:szCs w:val="24"/>
          <w:lang w:val="pt-PT"/>
        </w:rPr>
        <w:t xml:space="preserve">que este projecto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estabeleceu com a OISC|CPLP, a AFROSAI-E e a </w:t>
      </w:r>
      <w:r w:rsidRPr="000F2FAB">
        <w:rPr>
          <w:rFonts w:asciiTheme="minorHAnsi" w:hAnsiTheme="minorHAnsi" w:cs="Arial"/>
          <w:sz w:val="24"/>
          <w:szCs w:val="24"/>
          <w:lang w:val="pt-BR"/>
        </w:rPr>
        <w:t>Agência Alemã de Cooperação Internacional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para apoio </w:t>
      </w:r>
      <w:r w:rsidR="0067396C">
        <w:rPr>
          <w:rFonts w:asciiTheme="minorHAnsi" w:hAnsiTheme="minorHAnsi" w:cs="Arial"/>
          <w:sz w:val="24"/>
          <w:szCs w:val="24"/>
          <w:lang w:val="pt-PT"/>
        </w:rPr>
        <w:t>à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s instituições superiores de controlo da CPLP, em particular dos PALOP-TL, para que se formem e passem a aplicar a ferramenta “PFM </w:t>
      </w:r>
      <w:proofErr w:type="spellStart"/>
      <w:r w:rsidRPr="000F2FAB">
        <w:rPr>
          <w:rFonts w:asciiTheme="minorHAnsi" w:hAnsiTheme="minorHAnsi" w:cs="Arial"/>
          <w:sz w:val="24"/>
          <w:szCs w:val="24"/>
          <w:lang w:val="pt-PT"/>
        </w:rPr>
        <w:t>reporting</w:t>
      </w:r>
      <w:proofErr w:type="spellEnd"/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proofErr w:type="spellStart"/>
      <w:r w:rsidRPr="000F2FAB">
        <w:rPr>
          <w:rFonts w:asciiTheme="minorHAnsi" w:hAnsiTheme="minorHAnsi" w:cs="Arial"/>
          <w:sz w:val="24"/>
          <w:szCs w:val="24"/>
          <w:lang w:val="pt-PT"/>
        </w:rPr>
        <w:t>framework</w:t>
      </w:r>
      <w:proofErr w:type="spellEnd"/>
      <w:r w:rsidRPr="000F2FAB">
        <w:rPr>
          <w:rFonts w:asciiTheme="minorHAnsi" w:hAnsiTheme="minorHAnsi" w:cs="Arial"/>
          <w:sz w:val="24"/>
          <w:szCs w:val="24"/>
          <w:lang w:val="pt-PT"/>
        </w:rPr>
        <w:t>” que visa capacitar as Instituições Superiores de Controlo para contribuírem para o esforço global de realização dos Objectivos de Desenvolvimento Sustentável.</w:t>
      </w:r>
      <w:r w:rsidR="009A40DF" w:rsidRPr="000F2FAB">
        <w:rPr>
          <w:rFonts w:asciiTheme="minorHAnsi" w:hAnsiTheme="minorHAnsi" w:cs="Arial"/>
          <w:b/>
          <w:sz w:val="24"/>
          <w:szCs w:val="24"/>
          <w:lang w:val="pt-PT"/>
        </w:rPr>
        <w:t xml:space="preserve"> </w:t>
      </w:r>
    </w:p>
    <w:p w:rsidR="007F3A50" w:rsidRPr="000F2FAB" w:rsidRDefault="007F3A50" w:rsidP="00247B16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pt-PT"/>
        </w:rPr>
      </w:pPr>
    </w:p>
    <w:p w:rsidR="0064503E" w:rsidRPr="000F2FAB" w:rsidRDefault="00357B34" w:rsidP="0064503E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Podemos constatar durante </w:t>
      </w:r>
      <w:r w:rsidR="002B036A">
        <w:rPr>
          <w:rFonts w:asciiTheme="minorHAnsi" w:hAnsiTheme="minorHAnsi" w:cs="Arial"/>
          <w:sz w:val="24"/>
          <w:szCs w:val="24"/>
          <w:lang w:val="pt-PT"/>
        </w:rPr>
        <w:t>este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encontro u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ma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importante comunidade de práticas que juntou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 I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nstituições Superiores de Controlo de 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8 países mais Macau, espalhadas por 4 continentes, capaz de juntar cerca de 80 profissionais,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entre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juízes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 e auditores, a trocarem experiências, boas práticas, know-how e instrumentos que tornam a sua missão e </w:t>
      </w:r>
      <w:r w:rsidR="0067396C">
        <w:rPr>
          <w:rFonts w:asciiTheme="minorHAnsi" w:hAnsiTheme="minorHAnsi" w:cs="Arial"/>
          <w:sz w:val="24"/>
          <w:szCs w:val="24"/>
          <w:lang w:val="pt-PT"/>
        </w:rPr>
        <w:t xml:space="preserve">o 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>seu trabalho mais eficaz, eficiente e útil para o bem-comum.</w:t>
      </w:r>
    </w:p>
    <w:p w:rsidR="00357B34" w:rsidRPr="000F2FAB" w:rsidRDefault="00357B34" w:rsidP="0064503E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64503E" w:rsidRPr="000F2FAB" w:rsidRDefault="00357B34" w:rsidP="0064503E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PT"/>
        </w:rPr>
        <w:t>Ver</w:t>
      </w:r>
      <w:r w:rsidR="0067396C">
        <w:rPr>
          <w:rFonts w:asciiTheme="minorHAnsi" w:hAnsiTheme="minorHAnsi" w:cs="Arial"/>
          <w:sz w:val="24"/>
          <w:szCs w:val="24"/>
          <w:lang w:val="pt-PT"/>
        </w:rPr>
        <w:t>ificá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mos u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m comprometimento das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Instituições Superiores de Controlo</w:t>
      </w:r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, instituições centrais para a gestão das finanças públicas e para os </w:t>
      </w:r>
      <w:proofErr w:type="spellStart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>checks</w:t>
      </w:r>
      <w:proofErr w:type="spellEnd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proofErr w:type="spellStart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>and</w:t>
      </w:r>
      <w:proofErr w:type="spellEnd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 xml:space="preserve"> balances das democracias contemporâneas, para a necessidade de sua participação nos esforços globais de aceleração da concretização das metas dos </w:t>
      </w:r>
      <w:proofErr w:type="spellStart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>ODSs</w:t>
      </w:r>
      <w:proofErr w:type="spellEnd"/>
      <w:r w:rsidR="0064503E" w:rsidRPr="000F2FAB">
        <w:rPr>
          <w:rFonts w:asciiTheme="minorHAnsi" w:hAnsiTheme="minorHAnsi" w:cs="Arial"/>
          <w:sz w:val="24"/>
          <w:szCs w:val="24"/>
          <w:lang w:val="pt-PT"/>
        </w:rPr>
        <w:t>.</w:t>
      </w:r>
    </w:p>
    <w:p w:rsidR="00776D0C" w:rsidRDefault="00776D0C" w:rsidP="00357B34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357B34" w:rsidRPr="000F2FAB" w:rsidRDefault="009A40DF" w:rsidP="00357B34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>Quero saudar o Pro-PALOP-TL pelo trabalho relevante que tem vindo a desenvolver na consolidação da gestão das finanças publicas nos vários paí</w:t>
      </w:r>
      <w:r w:rsidR="00517851" w:rsidRPr="000F2FAB">
        <w:rPr>
          <w:rFonts w:asciiTheme="minorHAnsi" w:hAnsiTheme="minorHAnsi" w:cs="Arial"/>
          <w:sz w:val="24"/>
          <w:szCs w:val="24"/>
          <w:lang w:val="pt-BR"/>
        </w:rPr>
        <w:t>ses PALOP e em Timor Leste e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 xml:space="preserve"> por esta oportunidade que agora surge de </w:t>
      </w:r>
      <w:r w:rsidR="00357B34" w:rsidRPr="000F2FAB">
        <w:rPr>
          <w:rFonts w:asciiTheme="minorHAnsi" w:hAnsiTheme="minorHAnsi" w:cs="Arial"/>
          <w:sz w:val="24"/>
          <w:szCs w:val="24"/>
          <w:lang w:val="pt-PT"/>
        </w:rPr>
        <w:t>capacita</w:t>
      </w:r>
      <w:r w:rsidR="002B036A">
        <w:rPr>
          <w:rFonts w:asciiTheme="minorHAnsi" w:hAnsiTheme="minorHAnsi" w:cs="Arial"/>
          <w:sz w:val="24"/>
          <w:szCs w:val="24"/>
          <w:lang w:val="pt-PT"/>
        </w:rPr>
        <w:t xml:space="preserve">ção </w:t>
      </w:r>
      <w:r w:rsidR="00357B34" w:rsidRPr="000F2FAB">
        <w:rPr>
          <w:rFonts w:asciiTheme="minorHAnsi" w:hAnsiTheme="minorHAnsi" w:cs="Arial"/>
          <w:sz w:val="24"/>
          <w:szCs w:val="24"/>
          <w:lang w:val="pt-PT"/>
        </w:rPr>
        <w:t xml:space="preserve">para </w:t>
      </w:r>
      <w:r w:rsidR="002B036A">
        <w:rPr>
          <w:rFonts w:asciiTheme="minorHAnsi" w:hAnsiTheme="minorHAnsi" w:cs="Arial"/>
          <w:sz w:val="24"/>
          <w:szCs w:val="24"/>
          <w:lang w:val="pt-PT"/>
        </w:rPr>
        <w:t xml:space="preserve">a </w:t>
      </w:r>
      <w:r w:rsidR="00357B34" w:rsidRPr="000F2FAB">
        <w:rPr>
          <w:rFonts w:asciiTheme="minorHAnsi" w:hAnsiTheme="minorHAnsi" w:cs="Arial"/>
          <w:sz w:val="24"/>
          <w:szCs w:val="24"/>
          <w:lang w:val="pt-PT"/>
        </w:rPr>
        <w:t>realiza</w:t>
      </w:r>
      <w:r w:rsidR="002B036A">
        <w:rPr>
          <w:rFonts w:asciiTheme="minorHAnsi" w:hAnsiTheme="minorHAnsi" w:cs="Arial"/>
          <w:sz w:val="24"/>
          <w:szCs w:val="24"/>
          <w:lang w:val="pt-PT"/>
        </w:rPr>
        <w:t xml:space="preserve">ção de </w:t>
      </w:r>
      <w:r w:rsidR="00357B34" w:rsidRPr="000F2FAB">
        <w:rPr>
          <w:rFonts w:asciiTheme="minorHAnsi" w:hAnsiTheme="minorHAnsi" w:cs="Arial"/>
          <w:sz w:val="24"/>
          <w:szCs w:val="24"/>
          <w:lang w:val="pt-PT"/>
        </w:rPr>
        <w:t>auditorias de desempenho coordenadas sobre domínios de interesse nacional no contexto da cooperação com o Pro PALOPTLISC.</w:t>
      </w:r>
    </w:p>
    <w:p w:rsidR="00357B34" w:rsidRPr="000F2FAB" w:rsidRDefault="00357B34" w:rsidP="00357B34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357B34" w:rsidRPr="000F2FAB" w:rsidRDefault="00357B34" w:rsidP="00357B34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Estas são iniciativas 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 xml:space="preserve">importantes para a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U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 xml:space="preserve">nião Europeia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pelo seu impacto na 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>gestão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das políticas públicas des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>tes</w:t>
      </w: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 países </w:t>
      </w:r>
      <w:r w:rsidR="00517851" w:rsidRPr="000F2FAB">
        <w:rPr>
          <w:rFonts w:asciiTheme="minorHAnsi" w:hAnsiTheme="minorHAnsi" w:cs="Arial"/>
          <w:sz w:val="24"/>
          <w:szCs w:val="24"/>
          <w:lang w:val="pt-PT"/>
        </w:rPr>
        <w:t xml:space="preserve">com quem mantêm importantes relações 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bilaterais e multilaterais, n</w:t>
      </w:r>
      <w:r w:rsidR="0067396C">
        <w:rPr>
          <w:rFonts w:asciiTheme="minorHAnsi" w:hAnsiTheme="minorHAnsi" w:cs="Arial"/>
          <w:sz w:val="24"/>
          <w:szCs w:val="24"/>
          <w:lang w:val="pt-PT"/>
        </w:rPr>
        <w:t>omeadamente n</w:t>
      </w:r>
      <w:r w:rsidRPr="000F2FAB">
        <w:rPr>
          <w:rFonts w:asciiTheme="minorHAnsi" w:hAnsiTheme="minorHAnsi" w:cs="Arial"/>
          <w:sz w:val="24"/>
          <w:szCs w:val="24"/>
          <w:lang w:val="pt-PT"/>
        </w:rPr>
        <w:t>o contexto da cooperação UE|PALOP-TL.</w:t>
      </w:r>
    </w:p>
    <w:p w:rsidR="00517851" w:rsidRPr="000F2FAB" w:rsidRDefault="00517851" w:rsidP="00357B34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834EB6" w:rsidRPr="000F2FAB" w:rsidRDefault="00834EB6" w:rsidP="0002292C">
      <w:pPr>
        <w:pStyle w:val="ListParagraph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pt-PT"/>
        </w:rPr>
      </w:pPr>
      <w:r w:rsidRPr="000F2FAB">
        <w:rPr>
          <w:rFonts w:asciiTheme="minorHAnsi" w:hAnsiTheme="minorHAnsi"/>
          <w:sz w:val="24"/>
          <w:szCs w:val="24"/>
          <w:lang w:val="pt-PT"/>
        </w:rPr>
        <w:t>Esta questão é particularmente importante na cooperação da União</w:t>
      </w:r>
      <w:r w:rsidR="00CB292C" w:rsidRPr="000F2FAB">
        <w:rPr>
          <w:rFonts w:asciiTheme="minorHAnsi" w:hAnsiTheme="minorHAnsi"/>
          <w:sz w:val="24"/>
          <w:szCs w:val="24"/>
          <w:lang w:val="pt-PT"/>
        </w:rPr>
        <w:t xml:space="preserve"> Europeia em Cabo Verde para a </w:t>
      </w:r>
      <w:r w:rsidRPr="000F2FAB">
        <w:rPr>
          <w:rFonts w:asciiTheme="minorHAnsi" w:hAnsiTheme="minorHAnsi"/>
          <w:sz w:val="24"/>
          <w:szCs w:val="24"/>
          <w:lang w:val="pt-PT"/>
        </w:rPr>
        <w:t>implementação do apoio orçamental</w:t>
      </w:r>
      <w:r w:rsidR="00CB292C" w:rsidRPr="000F2FAB">
        <w:rPr>
          <w:rFonts w:asciiTheme="minorHAnsi" w:hAnsiTheme="minorHAnsi"/>
          <w:sz w:val="24"/>
          <w:szCs w:val="24"/>
          <w:lang w:val="pt-PT"/>
        </w:rPr>
        <w:t xml:space="preserve"> ao país</w:t>
      </w:r>
      <w:r w:rsidRPr="000F2FAB">
        <w:rPr>
          <w:rFonts w:asciiTheme="minorHAnsi" w:hAnsiTheme="minorHAnsi"/>
          <w:sz w:val="24"/>
          <w:szCs w:val="24"/>
          <w:lang w:val="pt-PT"/>
        </w:rPr>
        <w:t xml:space="preserve">. </w:t>
      </w:r>
      <w:r w:rsidR="00CB292C" w:rsidRPr="000F2FAB">
        <w:rPr>
          <w:rFonts w:asciiTheme="minorHAnsi" w:hAnsiTheme="minorHAnsi"/>
          <w:sz w:val="24"/>
          <w:szCs w:val="24"/>
          <w:lang w:val="pt-PT"/>
        </w:rPr>
        <w:t>Uma boa gestão das finanças públicas, bem como, a transparência e a supervisão do orçamento, são critérios gerais de elegibilidade para o apoio orçamental da UE.</w:t>
      </w:r>
    </w:p>
    <w:p w:rsidR="00834EB6" w:rsidRPr="000F2FAB" w:rsidRDefault="00834EB6" w:rsidP="0002292C">
      <w:pPr>
        <w:pStyle w:val="ListParagraph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834EB6" w:rsidRPr="000F2FAB" w:rsidRDefault="003D6632" w:rsidP="0002292C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0F2FAB">
        <w:rPr>
          <w:rFonts w:asciiTheme="minorHAnsi" w:hAnsiTheme="minorHAnsi" w:cs="Arial"/>
          <w:sz w:val="24"/>
          <w:szCs w:val="24"/>
          <w:lang w:val="pt-PT"/>
        </w:rPr>
        <w:t xml:space="preserve">Nesse </w:t>
      </w:r>
      <w:r w:rsidR="00834EB6" w:rsidRPr="000F2FAB">
        <w:rPr>
          <w:rFonts w:asciiTheme="minorHAnsi" w:hAnsiTheme="minorHAnsi" w:cs="Arial"/>
          <w:sz w:val="24"/>
          <w:szCs w:val="24"/>
          <w:lang w:val="pt-PT"/>
        </w:rPr>
        <w:t>contexto</w:t>
      </w:r>
      <w:r w:rsidR="009B6955" w:rsidRPr="000F2FAB">
        <w:rPr>
          <w:rFonts w:asciiTheme="minorHAnsi" w:hAnsiTheme="minorHAnsi" w:cs="Arial"/>
          <w:sz w:val="24"/>
          <w:szCs w:val="24"/>
          <w:lang w:val="pt-PT"/>
        </w:rPr>
        <w:t xml:space="preserve">, </w:t>
      </w:r>
      <w:r w:rsidR="00A14B34" w:rsidRPr="000F2FAB">
        <w:rPr>
          <w:rFonts w:asciiTheme="minorHAnsi" w:hAnsiTheme="minorHAnsi" w:cs="Arial"/>
          <w:sz w:val="24"/>
          <w:szCs w:val="24"/>
          <w:lang w:val="pt-PT"/>
        </w:rPr>
        <w:t xml:space="preserve">a União Europeia em Cabo Verde </w:t>
      </w:r>
      <w:r w:rsidR="009B6955" w:rsidRPr="000F2FAB">
        <w:rPr>
          <w:rFonts w:asciiTheme="minorHAnsi" w:hAnsiTheme="minorHAnsi" w:cs="Arial"/>
          <w:sz w:val="24"/>
          <w:szCs w:val="24"/>
          <w:lang w:val="pt-PT"/>
        </w:rPr>
        <w:t>vem dando também um apoio sucessivo ao Tribunal de Contas de Cabo Verde, encontrando-se</w:t>
      </w:r>
      <w:r w:rsidR="00834EB6" w:rsidRPr="000F2FAB">
        <w:rPr>
          <w:rFonts w:asciiTheme="minorHAnsi" w:hAnsiTheme="minorHAnsi" w:cs="Arial"/>
          <w:sz w:val="24"/>
          <w:szCs w:val="24"/>
          <w:lang w:val="pt-PT"/>
        </w:rPr>
        <w:t xml:space="preserve"> em curso a preparação de um </w:t>
      </w:r>
      <w:r w:rsidR="009B6955" w:rsidRPr="000F2FAB">
        <w:rPr>
          <w:rFonts w:asciiTheme="minorHAnsi" w:hAnsiTheme="minorHAnsi" w:cs="Arial"/>
          <w:sz w:val="24"/>
          <w:szCs w:val="24"/>
          <w:lang w:val="pt-PT"/>
        </w:rPr>
        <w:t xml:space="preserve">novo </w:t>
      </w:r>
      <w:r w:rsidR="00834EB6" w:rsidRPr="000F2FAB">
        <w:rPr>
          <w:rFonts w:asciiTheme="minorHAnsi" w:hAnsiTheme="minorHAnsi"/>
          <w:sz w:val="24"/>
          <w:szCs w:val="24"/>
          <w:lang w:val="pt-PT"/>
        </w:rPr>
        <w:t>projeto de apoio institucional no valor de 400.000 mil euros.</w:t>
      </w:r>
      <w:r w:rsidR="00755AC5" w:rsidRPr="000F2FAB">
        <w:rPr>
          <w:rFonts w:asciiTheme="minorHAnsi" w:hAnsiTheme="minorHAnsi"/>
          <w:sz w:val="24"/>
          <w:szCs w:val="24"/>
          <w:lang w:val="pt-PT"/>
        </w:rPr>
        <w:t xml:space="preserve"> O objetivo dessa ajuda complementar é fortalecer a capacidade do Tribunal de Contas nas tarefas de controlo, particularmente no contexto das novas </w:t>
      </w:r>
      <w:r w:rsidR="00755AC5" w:rsidRPr="000F2FAB">
        <w:rPr>
          <w:rFonts w:asciiTheme="minorHAnsi" w:hAnsiTheme="minorHAnsi" w:cs="Arial"/>
          <w:sz w:val="24"/>
          <w:szCs w:val="24"/>
          <w:lang w:val="pt-PT"/>
        </w:rPr>
        <w:t>obrigações decorrentes da aprovação da</w:t>
      </w:r>
      <w:r w:rsidR="00755AC5" w:rsidRPr="000F2FAB">
        <w:rPr>
          <w:rFonts w:asciiTheme="minorHAnsi" w:hAnsiTheme="minorHAnsi"/>
          <w:sz w:val="24"/>
          <w:szCs w:val="24"/>
          <w:lang w:val="pt-PT"/>
        </w:rPr>
        <w:t xml:space="preserve"> Nova Lei de Organização e Funcionamento do T</w:t>
      </w:r>
      <w:r w:rsidR="009A01D5">
        <w:rPr>
          <w:rFonts w:asciiTheme="minorHAnsi" w:hAnsiTheme="minorHAnsi"/>
          <w:sz w:val="24"/>
          <w:szCs w:val="24"/>
          <w:lang w:val="pt-PT"/>
        </w:rPr>
        <w:t>ribunal de Contas de Cabo Verde</w:t>
      </w:r>
      <w:r w:rsidR="00755AC5" w:rsidRPr="000F2FAB">
        <w:rPr>
          <w:rFonts w:asciiTheme="minorHAnsi" w:hAnsiTheme="minorHAnsi"/>
          <w:sz w:val="24"/>
          <w:szCs w:val="24"/>
          <w:lang w:val="pt-PT"/>
        </w:rPr>
        <w:t>.</w:t>
      </w:r>
      <w:r w:rsidR="00834EB6" w:rsidRPr="000F2FAB">
        <w:rPr>
          <w:rFonts w:asciiTheme="minorHAnsi" w:hAnsiTheme="minorHAnsi"/>
          <w:sz w:val="24"/>
          <w:szCs w:val="24"/>
          <w:lang w:val="pt-PT"/>
        </w:rPr>
        <w:t xml:space="preserve"> </w:t>
      </w:r>
    </w:p>
    <w:p w:rsidR="003D6632" w:rsidRPr="000F2FAB" w:rsidRDefault="003D6632" w:rsidP="0002292C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:rsidR="00B837DB" w:rsidRPr="000F2FAB" w:rsidRDefault="00B837DB" w:rsidP="0002292C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Os domínios da transparência orçamental e supervisão das finanças públicas, assim como a participação efectiva dos vários actores na gestão de recursos públicos, assumem-se como centrais </w:t>
      </w:r>
      <w:r w:rsidR="00FA4220" w:rsidRPr="000F2FAB">
        <w:rPr>
          <w:rFonts w:asciiTheme="minorHAnsi" w:hAnsiTheme="minorHAnsi" w:cs="Arial"/>
          <w:sz w:val="24"/>
          <w:szCs w:val="24"/>
          <w:lang w:val="pt-BR"/>
        </w:rPr>
        <w:t>para a União Europeia, pois é através destes que s</w:t>
      </w:r>
      <w:r w:rsidR="0002292C" w:rsidRPr="000F2FAB">
        <w:rPr>
          <w:rFonts w:asciiTheme="minorHAnsi" w:hAnsiTheme="minorHAnsi" w:cs="Arial"/>
          <w:sz w:val="24"/>
          <w:szCs w:val="24"/>
          <w:lang w:val="pt-BR"/>
        </w:rPr>
        <w:t>e</w:t>
      </w:r>
      <w:r w:rsidR="00FA4220" w:rsidRPr="000F2FAB">
        <w:rPr>
          <w:rFonts w:asciiTheme="minorHAnsi" w:hAnsiTheme="minorHAnsi" w:cs="Arial"/>
          <w:sz w:val="24"/>
          <w:szCs w:val="24"/>
          <w:lang w:val="pt-BR"/>
        </w:rPr>
        <w:t xml:space="preserve"> realizam </w:t>
      </w: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valores fundamentais para a UE, como os </w:t>
      </w:r>
      <w:r w:rsidR="00EA26FA" w:rsidRPr="000F2FAB">
        <w:rPr>
          <w:rFonts w:asciiTheme="minorHAnsi" w:hAnsiTheme="minorHAnsi" w:cs="Arial"/>
          <w:sz w:val="24"/>
          <w:szCs w:val="24"/>
          <w:lang w:val="pt-BR"/>
        </w:rPr>
        <w:t>D</w:t>
      </w: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ireitos </w:t>
      </w:r>
      <w:r w:rsidR="00EA26FA" w:rsidRPr="000F2FAB">
        <w:rPr>
          <w:rFonts w:asciiTheme="minorHAnsi" w:hAnsiTheme="minorHAnsi" w:cs="Arial"/>
          <w:sz w:val="24"/>
          <w:szCs w:val="24"/>
          <w:lang w:val="pt-BR"/>
        </w:rPr>
        <w:t>H</w:t>
      </w:r>
      <w:r w:rsidRPr="000F2FAB">
        <w:rPr>
          <w:rFonts w:asciiTheme="minorHAnsi" w:hAnsiTheme="minorHAnsi" w:cs="Arial"/>
          <w:sz w:val="24"/>
          <w:szCs w:val="24"/>
          <w:lang w:val="pt-BR"/>
        </w:rPr>
        <w:t xml:space="preserve">umanos, a </w:t>
      </w:r>
      <w:r w:rsidR="00EA26FA" w:rsidRPr="000F2FAB">
        <w:rPr>
          <w:rFonts w:asciiTheme="minorHAnsi" w:hAnsiTheme="minorHAnsi" w:cs="Arial"/>
          <w:sz w:val="24"/>
          <w:szCs w:val="24"/>
          <w:lang w:val="pt-BR"/>
        </w:rPr>
        <w:t>D</w:t>
      </w:r>
      <w:r w:rsidRPr="000F2FAB">
        <w:rPr>
          <w:rFonts w:asciiTheme="minorHAnsi" w:hAnsiTheme="minorHAnsi" w:cs="Arial"/>
          <w:sz w:val="24"/>
          <w:szCs w:val="24"/>
          <w:lang w:val="pt-BR"/>
        </w:rPr>
        <w:t>emocracia e o Estado de Direito.</w:t>
      </w:r>
    </w:p>
    <w:p w:rsidR="00CB292C" w:rsidRPr="000F2FAB" w:rsidRDefault="00CB292C" w:rsidP="0002292C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B292C" w:rsidRDefault="00CB292C" w:rsidP="0002292C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0F2FAB">
        <w:rPr>
          <w:rFonts w:asciiTheme="minorHAnsi" w:hAnsiTheme="minorHAnsi" w:cs="Arial"/>
          <w:sz w:val="24"/>
          <w:szCs w:val="24"/>
          <w:lang w:val="pt-BR"/>
        </w:rPr>
        <w:t>Obrigado.</w:t>
      </w:r>
      <w:r>
        <w:rPr>
          <w:rFonts w:asciiTheme="minorHAnsi" w:hAnsiTheme="minorHAnsi" w:cs="Arial"/>
          <w:sz w:val="24"/>
          <w:szCs w:val="24"/>
          <w:lang w:val="pt-BR"/>
        </w:rPr>
        <w:t xml:space="preserve"> </w:t>
      </w:r>
    </w:p>
    <w:sectPr w:rsidR="00CB292C" w:rsidSect="00791A56">
      <w:headerReference w:type="default" r:id="rId8"/>
      <w:footerReference w:type="default" r:id="rId9"/>
      <w:pgSz w:w="11906" w:h="16838"/>
      <w:pgMar w:top="1191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58" w:rsidRDefault="00840858" w:rsidP="00C920F0">
      <w:r>
        <w:separator/>
      </w:r>
    </w:p>
  </w:endnote>
  <w:endnote w:type="continuationSeparator" w:id="0">
    <w:p w:rsidR="00840858" w:rsidRDefault="00840858" w:rsidP="00C9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8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0F0" w:rsidRDefault="00C92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0F0" w:rsidRDefault="00C9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58" w:rsidRDefault="00840858" w:rsidP="00C920F0">
      <w:r>
        <w:separator/>
      </w:r>
    </w:p>
  </w:footnote>
  <w:footnote w:type="continuationSeparator" w:id="0">
    <w:p w:rsidR="00840858" w:rsidRDefault="00840858" w:rsidP="00C9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87" w:rsidRDefault="00650B87" w:rsidP="00650B87">
    <w:pPr>
      <w:pStyle w:val="Header"/>
      <w:jc w:val="right"/>
    </w:pPr>
    <w:r>
      <w:rPr>
        <w:noProof/>
      </w:rPr>
      <w:drawing>
        <wp:inline distT="0" distB="0" distL="0" distR="0">
          <wp:extent cx="1031598" cy="728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806" cy="73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363"/>
    <w:multiLevelType w:val="hybridMultilevel"/>
    <w:tmpl w:val="B55A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82F"/>
    <w:multiLevelType w:val="hybridMultilevel"/>
    <w:tmpl w:val="ABCE8D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17D78"/>
    <w:multiLevelType w:val="hybridMultilevel"/>
    <w:tmpl w:val="84C4EF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7C97"/>
    <w:multiLevelType w:val="hybridMultilevel"/>
    <w:tmpl w:val="06B0D4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8D0"/>
    <w:multiLevelType w:val="hybridMultilevel"/>
    <w:tmpl w:val="6D48C8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60D8"/>
    <w:multiLevelType w:val="hybridMultilevel"/>
    <w:tmpl w:val="F288CA6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A6C"/>
    <w:multiLevelType w:val="hybridMultilevel"/>
    <w:tmpl w:val="1C86A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4663"/>
    <w:multiLevelType w:val="hybridMultilevel"/>
    <w:tmpl w:val="E2F6AC5A"/>
    <w:lvl w:ilvl="0" w:tplc="8AA67D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3DD2"/>
    <w:multiLevelType w:val="hybridMultilevel"/>
    <w:tmpl w:val="BA328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A4ECD"/>
    <w:multiLevelType w:val="hybridMultilevel"/>
    <w:tmpl w:val="F69C7C5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95A64"/>
    <w:multiLevelType w:val="multilevel"/>
    <w:tmpl w:val="EB1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956E5"/>
    <w:multiLevelType w:val="hybridMultilevel"/>
    <w:tmpl w:val="BA08529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3D6C"/>
    <w:multiLevelType w:val="hybridMultilevel"/>
    <w:tmpl w:val="4642D082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15181"/>
    <w:rsid w:val="0002292C"/>
    <w:rsid w:val="00035D71"/>
    <w:rsid w:val="000426BB"/>
    <w:rsid w:val="000469D2"/>
    <w:rsid w:val="00060427"/>
    <w:rsid w:val="000635BA"/>
    <w:rsid w:val="00070D0C"/>
    <w:rsid w:val="00070E56"/>
    <w:rsid w:val="00082721"/>
    <w:rsid w:val="000A2B03"/>
    <w:rsid w:val="000C06BC"/>
    <w:rsid w:val="000C5A6B"/>
    <w:rsid w:val="000D6303"/>
    <w:rsid w:val="000F2FAB"/>
    <w:rsid w:val="00123EA3"/>
    <w:rsid w:val="00141651"/>
    <w:rsid w:val="00147E85"/>
    <w:rsid w:val="0016141C"/>
    <w:rsid w:val="0017303D"/>
    <w:rsid w:val="001C27D8"/>
    <w:rsid w:val="001F7170"/>
    <w:rsid w:val="00202C7A"/>
    <w:rsid w:val="00227F4F"/>
    <w:rsid w:val="00235CFD"/>
    <w:rsid w:val="00237EAD"/>
    <w:rsid w:val="00247B16"/>
    <w:rsid w:val="002572BE"/>
    <w:rsid w:val="002826D7"/>
    <w:rsid w:val="00284C49"/>
    <w:rsid w:val="002B036A"/>
    <w:rsid w:val="002E2227"/>
    <w:rsid w:val="002E5467"/>
    <w:rsid w:val="002F1654"/>
    <w:rsid w:val="002F67B3"/>
    <w:rsid w:val="00311CC8"/>
    <w:rsid w:val="0031475F"/>
    <w:rsid w:val="00315BDE"/>
    <w:rsid w:val="00315E71"/>
    <w:rsid w:val="00354B7B"/>
    <w:rsid w:val="00357B34"/>
    <w:rsid w:val="0036000A"/>
    <w:rsid w:val="003D6632"/>
    <w:rsid w:val="003E4CA0"/>
    <w:rsid w:val="003E70CD"/>
    <w:rsid w:val="003F36EB"/>
    <w:rsid w:val="003F499F"/>
    <w:rsid w:val="00450486"/>
    <w:rsid w:val="00453EEB"/>
    <w:rsid w:val="004C699D"/>
    <w:rsid w:val="004F08E9"/>
    <w:rsid w:val="0050595D"/>
    <w:rsid w:val="00517851"/>
    <w:rsid w:val="00546211"/>
    <w:rsid w:val="00547810"/>
    <w:rsid w:val="005612FC"/>
    <w:rsid w:val="005B1CB9"/>
    <w:rsid w:val="005B6B26"/>
    <w:rsid w:val="005D6F11"/>
    <w:rsid w:val="00637283"/>
    <w:rsid w:val="0064503E"/>
    <w:rsid w:val="00650B87"/>
    <w:rsid w:val="0067396C"/>
    <w:rsid w:val="00684060"/>
    <w:rsid w:val="006A46D6"/>
    <w:rsid w:val="006D7F44"/>
    <w:rsid w:val="006F55EA"/>
    <w:rsid w:val="006F7CAA"/>
    <w:rsid w:val="00706FF4"/>
    <w:rsid w:val="007307B3"/>
    <w:rsid w:val="00736489"/>
    <w:rsid w:val="00751AD5"/>
    <w:rsid w:val="00754DA6"/>
    <w:rsid w:val="00755AC5"/>
    <w:rsid w:val="007611AE"/>
    <w:rsid w:val="007730F5"/>
    <w:rsid w:val="00776D0C"/>
    <w:rsid w:val="0077789D"/>
    <w:rsid w:val="00786059"/>
    <w:rsid w:val="00791A56"/>
    <w:rsid w:val="007A1E93"/>
    <w:rsid w:val="007B7988"/>
    <w:rsid w:val="007C11BB"/>
    <w:rsid w:val="007D5543"/>
    <w:rsid w:val="007E3671"/>
    <w:rsid w:val="007F3A50"/>
    <w:rsid w:val="007F42B6"/>
    <w:rsid w:val="00834EB6"/>
    <w:rsid w:val="00840858"/>
    <w:rsid w:val="008423AA"/>
    <w:rsid w:val="008764CD"/>
    <w:rsid w:val="00880D56"/>
    <w:rsid w:val="008979BD"/>
    <w:rsid w:val="008B071E"/>
    <w:rsid w:val="0090498D"/>
    <w:rsid w:val="009417DA"/>
    <w:rsid w:val="009639E9"/>
    <w:rsid w:val="00975431"/>
    <w:rsid w:val="009A01D5"/>
    <w:rsid w:val="009A2FE8"/>
    <w:rsid w:val="009A40DF"/>
    <w:rsid w:val="009A6AD3"/>
    <w:rsid w:val="009B6955"/>
    <w:rsid w:val="009C31AF"/>
    <w:rsid w:val="009C3CD6"/>
    <w:rsid w:val="00A14B34"/>
    <w:rsid w:val="00A15181"/>
    <w:rsid w:val="00A30066"/>
    <w:rsid w:val="00A300DE"/>
    <w:rsid w:val="00A52684"/>
    <w:rsid w:val="00A572AC"/>
    <w:rsid w:val="00A60DAB"/>
    <w:rsid w:val="00A82E77"/>
    <w:rsid w:val="00AB4DC9"/>
    <w:rsid w:val="00AC2AA4"/>
    <w:rsid w:val="00AD2742"/>
    <w:rsid w:val="00AD70A7"/>
    <w:rsid w:val="00B036E0"/>
    <w:rsid w:val="00B07C04"/>
    <w:rsid w:val="00B14769"/>
    <w:rsid w:val="00B620D7"/>
    <w:rsid w:val="00B67129"/>
    <w:rsid w:val="00B8115D"/>
    <w:rsid w:val="00B837DB"/>
    <w:rsid w:val="00B83B12"/>
    <w:rsid w:val="00BA49D9"/>
    <w:rsid w:val="00BB734C"/>
    <w:rsid w:val="00BE5242"/>
    <w:rsid w:val="00C26980"/>
    <w:rsid w:val="00C45B0E"/>
    <w:rsid w:val="00C56C78"/>
    <w:rsid w:val="00C920F0"/>
    <w:rsid w:val="00C966D2"/>
    <w:rsid w:val="00CA6067"/>
    <w:rsid w:val="00CB292C"/>
    <w:rsid w:val="00CC3CE7"/>
    <w:rsid w:val="00D22C68"/>
    <w:rsid w:val="00D4594B"/>
    <w:rsid w:val="00D60881"/>
    <w:rsid w:val="00D820CD"/>
    <w:rsid w:val="00D943E3"/>
    <w:rsid w:val="00DA508D"/>
    <w:rsid w:val="00DC1487"/>
    <w:rsid w:val="00DC1C70"/>
    <w:rsid w:val="00DD789E"/>
    <w:rsid w:val="00DE7F91"/>
    <w:rsid w:val="00DF33F7"/>
    <w:rsid w:val="00E20254"/>
    <w:rsid w:val="00E21349"/>
    <w:rsid w:val="00E2300E"/>
    <w:rsid w:val="00E86595"/>
    <w:rsid w:val="00EA26FA"/>
    <w:rsid w:val="00EB3426"/>
    <w:rsid w:val="00EB72DB"/>
    <w:rsid w:val="00EB7D67"/>
    <w:rsid w:val="00EE032D"/>
    <w:rsid w:val="00EE3F27"/>
    <w:rsid w:val="00F04DAC"/>
    <w:rsid w:val="00F15778"/>
    <w:rsid w:val="00F2717D"/>
    <w:rsid w:val="00F64F8C"/>
    <w:rsid w:val="00FA4220"/>
    <w:rsid w:val="00FB2D6E"/>
    <w:rsid w:val="00FD7814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437E1-6760-4CFA-8FED-B140E04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7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0" w:line="240" w:lineRule="auto"/>
    </w:pPr>
    <w:rPr>
      <w:rFonts w:ascii="Arial" w:eastAsia="Times New Roman" w:hAnsi="Arial" w:cs="Times New Roman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Speech">
    <w:name w:val="1 N° Speech"/>
    <w:basedOn w:val="5LieuDate"/>
    <w:next w:val="Normal"/>
    <w:rsid w:val="007307B3"/>
    <w:pPr>
      <w:jc w:val="right"/>
    </w:pPr>
    <w:rPr>
      <w:caps/>
    </w:rPr>
  </w:style>
  <w:style w:type="paragraph" w:customStyle="1" w:styleId="5LieuDate">
    <w:name w:val="5 Lieu_Date"/>
    <w:basedOn w:val="Normal"/>
    <w:next w:val="Normal"/>
    <w:rsid w:val="007307B3"/>
    <w:pPr>
      <w:suppressAutoHyphens/>
    </w:pPr>
    <w:rPr>
      <w:b/>
      <w:spacing w:val="-2"/>
      <w:sz w:val="28"/>
    </w:rPr>
  </w:style>
  <w:style w:type="paragraph" w:customStyle="1" w:styleId="2Nom">
    <w:name w:val="2 Nom"/>
    <w:basedOn w:val="5LieuDate"/>
    <w:next w:val="Normal"/>
    <w:rsid w:val="007307B3"/>
    <w:rPr>
      <w:sz w:val="32"/>
    </w:rPr>
  </w:style>
  <w:style w:type="paragraph" w:customStyle="1" w:styleId="3Fonction">
    <w:name w:val="3 Fonction"/>
    <w:basedOn w:val="5LieuDate"/>
    <w:next w:val="Normal"/>
    <w:rsid w:val="007307B3"/>
    <w:pPr>
      <w:spacing w:before="120"/>
    </w:pPr>
    <w:rPr>
      <w:b w:val="0"/>
    </w:rPr>
  </w:style>
  <w:style w:type="paragraph" w:customStyle="1" w:styleId="3Titre">
    <w:name w:val="3 Titre"/>
    <w:basedOn w:val="5LieuDate"/>
    <w:next w:val="Normal"/>
    <w:rsid w:val="007307B3"/>
    <w:rPr>
      <w:sz w:val="44"/>
    </w:rPr>
  </w:style>
  <w:style w:type="paragraph" w:customStyle="1" w:styleId="4Contexte">
    <w:name w:val="4 Contexte"/>
    <w:basedOn w:val="Normal"/>
    <w:next w:val="5LieuDate"/>
    <w:rsid w:val="007307B3"/>
    <w:pPr>
      <w:spacing w:after="36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730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2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F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F0"/>
    <w:rPr>
      <w:rFonts w:ascii="Arial" w:eastAsia="Times New Roman" w:hAnsi="Arial" w:cs="Times New Roman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C920F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F0"/>
    <w:rPr>
      <w:rFonts w:ascii="Arial" w:eastAsia="Times New Roman" w:hAnsi="Arial" w:cs="Times New Roman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BC"/>
    <w:rPr>
      <w:rFonts w:ascii="Tahoma" w:eastAsia="Times New Roman" w:hAnsi="Tahoma" w:cs="Tahoma"/>
      <w:sz w:val="16"/>
      <w:szCs w:val="16"/>
      <w:lang w:val="fr-FR" w:eastAsia="en-GB"/>
    </w:rPr>
  </w:style>
  <w:style w:type="paragraph" w:customStyle="1" w:styleId="5Normal">
    <w:name w:val="5 Normal"/>
    <w:basedOn w:val="Normal"/>
    <w:rsid w:val="009A2FE8"/>
    <w:pPr>
      <w:suppressAutoHyphens/>
      <w:spacing w:after="120"/>
      <w:jc w:val="both"/>
    </w:pPr>
    <w:rPr>
      <w:rFonts w:cs="Arial"/>
      <w:lang w:eastAsia="ar-SA"/>
    </w:rPr>
  </w:style>
  <w:style w:type="paragraph" w:styleId="NoSpacing">
    <w:name w:val="No Spacing"/>
    <w:qFormat/>
    <w:rsid w:val="009A2FE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0" w:line="240" w:lineRule="auto"/>
    </w:pPr>
    <w:rPr>
      <w:rFonts w:ascii="Arial" w:eastAsia="Times New Roman" w:hAnsi="Arial" w:cs="Arial"/>
      <w:szCs w:val="20"/>
      <w:lang w:val="fr-FR" w:eastAsia="ar-SA"/>
    </w:rPr>
  </w:style>
  <w:style w:type="character" w:styleId="Strong">
    <w:name w:val="Strong"/>
    <w:basedOn w:val="DefaultParagraphFont"/>
    <w:uiPriority w:val="22"/>
    <w:qFormat/>
    <w:rsid w:val="00FD7814"/>
    <w:rPr>
      <w:b/>
      <w:bCs/>
    </w:rPr>
  </w:style>
  <w:style w:type="character" w:customStyle="1" w:styleId="hps">
    <w:name w:val="hps"/>
    <w:basedOn w:val="DefaultParagraphFont"/>
    <w:uiPriority w:val="99"/>
    <w:rsid w:val="003F499F"/>
  </w:style>
  <w:style w:type="paragraph" w:customStyle="1" w:styleId="Default">
    <w:name w:val="Default"/>
    <w:rsid w:val="00BA4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3E5-1F51-4910-8FC4-5B652EFF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PEREIRA (EEAS-PRAIA)</dc:creator>
  <cp:lastModifiedBy>Ricardo Godinho Gomes</cp:lastModifiedBy>
  <cp:revision>2</cp:revision>
  <cp:lastPrinted>2018-01-29T17:52:00Z</cp:lastPrinted>
  <dcterms:created xsi:type="dcterms:W3CDTF">2019-06-13T12:48:00Z</dcterms:created>
  <dcterms:modified xsi:type="dcterms:W3CDTF">2019-06-13T12:48:00Z</dcterms:modified>
</cp:coreProperties>
</file>